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56" w:rsidRPr="00DE23F9" w:rsidRDefault="00571456" w:rsidP="00571456">
      <w:pPr>
        <w:jc w:val="both"/>
        <w:rPr>
          <w:b/>
          <w:bCs/>
          <w:sz w:val="26"/>
          <w:szCs w:val="26"/>
          <w:u w:val="single"/>
        </w:rPr>
      </w:pPr>
    </w:p>
    <w:p w:rsidR="00571456" w:rsidRPr="00DE23F9" w:rsidRDefault="00571456" w:rsidP="00571456">
      <w:pPr>
        <w:jc w:val="both"/>
        <w:rPr>
          <w:b/>
          <w:bCs/>
          <w:sz w:val="26"/>
          <w:szCs w:val="26"/>
          <w:u w:val="single"/>
        </w:rPr>
      </w:pPr>
      <w:r>
        <w:rPr>
          <w:noProof/>
          <w:lang w:val="en-US"/>
        </w:rPr>
        <w:drawing>
          <wp:anchor distT="0" distB="0" distL="114300" distR="114300" simplePos="0" relativeHeight="251659264" behindDoc="1" locked="0" layoutInCell="1" allowOverlap="1" wp14:anchorId="478C684B" wp14:editId="7089D57E">
            <wp:simplePos x="0" y="0"/>
            <wp:positionH relativeFrom="column">
              <wp:posOffset>2130425</wp:posOffset>
            </wp:positionH>
            <wp:positionV relativeFrom="paragraph">
              <wp:posOffset>54610</wp:posOffset>
            </wp:positionV>
            <wp:extent cx="3239135" cy="1146810"/>
            <wp:effectExtent l="0" t="0" r="0" b="0"/>
            <wp:wrapNone/>
            <wp:docPr id="2" name="图片 2" descr="\\172.16.15.101\public\Reservation\Crown_Plaza_logo-01_negati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15.101\public\Reservation\Crown_Plaza_logo-01_negativ.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9135" cy="1146810"/>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571456" w:rsidRPr="00DE23F9" w:rsidRDefault="00571456" w:rsidP="00571456">
      <w:pPr>
        <w:jc w:val="both"/>
        <w:rPr>
          <w:b/>
          <w:bCs/>
          <w:sz w:val="26"/>
          <w:szCs w:val="26"/>
          <w:u w:val="single"/>
        </w:rPr>
      </w:pPr>
    </w:p>
    <w:p w:rsidR="00571456" w:rsidRDefault="00571456" w:rsidP="00571456">
      <w:pPr>
        <w:jc w:val="center"/>
        <w:rPr>
          <w:b/>
          <w:bCs/>
          <w:sz w:val="26"/>
          <w:szCs w:val="26"/>
          <w:u w:val="single"/>
        </w:rPr>
      </w:pPr>
    </w:p>
    <w:p w:rsidR="00571456" w:rsidRDefault="00571456" w:rsidP="00571456">
      <w:pPr>
        <w:jc w:val="center"/>
        <w:rPr>
          <w:b/>
          <w:bCs/>
          <w:sz w:val="26"/>
          <w:szCs w:val="26"/>
          <w:u w:val="single"/>
        </w:rPr>
      </w:pPr>
    </w:p>
    <w:p w:rsidR="00571456" w:rsidRDefault="00571456" w:rsidP="00571456">
      <w:pPr>
        <w:jc w:val="center"/>
        <w:rPr>
          <w:b/>
          <w:bCs/>
          <w:sz w:val="26"/>
          <w:szCs w:val="26"/>
          <w:u w:val="single"/>
        </w:rPr>
      </w:pPr>
    </w:p>
    <w:p w:rsidR="00571456" w:rsidRDefault="00571456" w:rsidP="00571456">
      <w:pPr>
        <w:jc w:val="center"/>
        <w:rPr>
          <w:b/>
          <w:bCs/>
          <w:sz w:val="26"/>
          <w:szCs w:val="26"/>
          <w:u w:val="single"/>
        </w:rPr>
      </w:pPr>
    </w:p>
    <w:p w:rsidR="00571456" w:rsidRPr="00DE23F9" w:rsidRDefault="00571456" w:rsidP="00571456">
      <w:pPr>
        <w:jc w:val="center"/>
        <w:rPr>
          <w:b/>
          <w:bCs/>
          <w:sz w:val="26"/>
          <w:szCs w:val="26"/>
          <w:u w:val="single"/>
        </w:rPr>
      </w:pPr>
      <w:r w:rsidRPr="00DE23F9">
        <w:rPr>
          <w:b/>
          <w:bCs/>
          <w:sz w:val="26"/>
          <w:szCs w:val="26"/>
          <w:u w:val="single"/>
        </w:rPr>
        <w:t>Registration Form</w:t>
      </w:r>
    </w:p>
    <w:p w:rsidR="00571456" w:rsidRPr="00DE23F9" w:rsidRDefault="003C1499" w:rsidP="00571456">
      <w:pPr>
        <w:jc w:val="center"/>
        <w:rPr>
          <w:b/>
          <w:bCs/>
          <w:sz w:val="22"/>
          <w:szCs w:val="22"/>
        </w:rPr>
      </w:pPr>
      <w:proofErr w:type="spellStart"/>
      <w:r>
        <w:rPr>
          <w:b/>
          <w:bCs/>
          <w:sz w:val="26"/>
          <w:szCs w:val="26"/>
          <w:u w:val="single"/>
        </w:rPr>
        <w:t>Beologistika</w:t>
      </w:r>
      <w:proofErr w:type="spellEnd"/>
      <w:r>
        <w:rPr>
          <w:b/>
          <w:bCs/>
          <w:sz w:val="26"/>
          <w:szCs w:val="26"/>
          <w:u w:val="single"/>
        </w:rPr>
        <w:t xml:space="preserve"> meeting</w:t>
      </w:r>
    </w:p>
    <w:p w:rsidR="00571456" w:rsidRPr="00DE23F9" w:rsidRDefault="00571456" w:rsidP="00571456">
      <w:pPr>
        <w:jc w:val="both"/>
        <w:rPr>
          <w:sz w:val="16"/>
          <w:szCs w:val="16"/>
        </w:rPr>
      </w:pPr>
    </w:p>
    <w:p w:rsidR="00571456" w:rsidRDefault="00571456" w:rsidP="00571456">
      <w:pPr>
        <w:jc w:val="both"/>
        <w:rPr>
          <w:i/>
          <w:iCs/>
        </w:rPr>
      </w:pPr>
      <w:r w:rsidRPr="00DE23F9">
        <w:rPr>
          <w:i/>
          <w:iCs/>
        </w:rPr>
        <w:t>Kindly return this form to our reservation department.</w:t>
      </w:r>
    </w:p>
    <w:p w:rsidR="00571456" w:rsidRPr="00D321A5" w:rsidRDefault="00571456" w:rsidP="00571456">
      <w:pPr>
        <w:jc w:val="both"/>
        <w:rPr>
          <w:i/>
          <w:iCs/>
          <w:lang w:val="fr-FR"/>
        </w:rPr>
      </w:pPr>
      <w:r w:rsidRPr="00DE23F9">
        <w:rPr>
          <w:i/>
          <w:iCs/>
          <w:lang w:val="fr-FR"/>
        </w:rPr>
        <w:t>Fax: +381112223114</w:t>
      </w:r>
      <w:r w:rsidRPr="00D321A5">
        <w:rPr>
          <w:color w:val="746661"/>
          <w:sz w:val="13"/>
          <w:szCs w:val="13"/>
          <w:bdr w:val="none" w:sz="0" w:space="0" w:color="auto" w:frame="1"/>
          <w:lang w:val="fr-FR"/>
        </w:rPr>
        <w:t xml:space="preserve"> </w:t>
      </w:r>
      <w:r w:rsidRPr="00DE23F9">
        <w:rPr>
          <w:i/>
          <w:iCs/>
          <w:lang w:val="fr-FR"/>
        </w:rPr>
        <w:t>/ Email: begcp.reservations@ihg.com</w:t>
      </w:r>
    </w:p>
    <w:p w:rsidR="00571456" w:rsidRPr="00DE23F9" w:rsidRDefault="00571456" w:rsidP="00571456">
      <w:pPr>
        <w:jc w:val="both"/>
        <w:rPr>
          <w:lang w:val="fr-FR"/>
        </w:rPr>
      </w:pPr>
    </w:p>
    <w:p w:rsidR="00571456" w:rsidRPr="00DE23F9" w:rsidRDefault="00571456" w:rsidP="00571456">
      <w:pPr>
        <w:jc w:val="both"/>
        <w:rPr>
          <w:b/>
          <w:bCs/>
        </w:rPr>
      </w:pPr>
      <w:r w:rsidRPr="00DE23F9">
        <w:rPr>
          <w:b/>
          <w:bCs/>
          <w:u w:val="single"/>
        </w:rPr>
        <w:t>Keyword</w:t>
      </w:r>
      <w:r w:rsidRPr="00DE23F9">
        <w:rPr>
          <w:b/>
          <w:bCs/>
        </w:rPr>
        <w:t>:</w:t>
      </w:r>
    </w:p>
    <w:p w:rsidR="00571456" w:rsidRPr="00DE23F9" w:rsidRDefault="00571456" w:rsidP="00571456">
      <w:pPr>
        <w:jc w:val="both"/>
      </w:pPr>
      <w:bookmarkStart w:id="0" w:name="_GoBack"/>
      <w:bookmarkEnd w:id="0"/>
    </w:p>
    <w:p w:rsidR="00571456" w:rsidRPr="00EA154F" w:rsidRDefault="00571456" w:rsidP="00571456">
      <w:pPr>
        <w:jc w:val="both"/>
      </w:pPr>
      <w:r w:rsidRPr="00DE23F9">
        <w:t xml:space="preserve">Name: </w:t>
      </w:r>
      <w:r>
        <w:t xml:space="preserve">   </w:t>
      </w:r>
      <w:r w:rsidR="003C1499">
        <w:t xml:space="preserve"> </w:t>
      </w:r>
      <w:r w:rsidR="003C1499">
        <w:tab/>
      </w:r>
      <w:r w:rsidR="003C1499">
        <w:tab/>
      </w:r>
      <w:r w:rsidR="003C1499">
        <w:tab/>
      </w:r>
      <w:r w:rsidR="003C1499">
        <w:tab/>
      </w:r>
      <w:r w:rsidRPr="00DE23F9">
        <w:t>First Name:</w:t>
      </w:r>
      <w:r>
        <w:t xml:space="preserve">   </w:t>
      </w:r>
    </w:p>
    <w:p w:rsidR="00571456" w:rsidRPr="00DE23F9" w:rsidRDefault="00571456" w:rsidP="00571456">
      <w:pPr>
        <w:jc w:val="both"/>
      </w:pPr>
      <w:r w:rsidRPr="00DE23F9">
        <w:t xml:space="preserve">Company: </w:t>
      </w:r>
      <w:r>
        <w:t xml:space="preserve"> </w:t>
      </w:r>
    </w:p>
    <w:p w:rsidR="00571456" w:rsidRDefault="00571456" w:rsidP="00571456">
      <w:pPr>
        <w:jc w:val="both"/>
      </w:pPr>
      <w:r w:rsidRPr="00DE23F9">
        <w:t xml:space="preserve">Telephone number: </w:t>
      </w:r>
      <w:r w:rsidR="003C1499">
        <w:tab/>
      </w:r>
      <w:r w:rsidR="003C1499">
        <w:tab/>
      </w:r>
      <w:r w:rsidR="003C1499">
        <w:tab/>
      </w:r>
      <w:r>
        <w:t>Fax number</w:t>
      </w:r>
      <w:r w:rsidR="003C1499">
        <w:t>:</w:t>
      </w:r>
    </w:p>
    <w:p w:rsidR="003C1499" w:rsidRPr="00DE23F9" w:rsidRDefault="003C1499" w:rsidP="00571456">
      <w:pPr>
        <w:jc w:val="both"/>
      </w:pPr>
    </w:p>
    <w:p w:rsidR="00571456" w:rsidRDefault="00571456" w:rsidP="00571456">
      <w:pPr>
        <w:jc w:val="both"/>
      </w:pPr>
      <w:r w:rsidRPr="00DE23F9">
        <w:t xml:space="preserve">Email address: </w:t>
      </w:r>
      <w:r>
        <w:rPr>
          <w:rFonts w:asciiTheme="minorEastAsia" w:eastAsiaTheme="minorEastAsia" w:hAnsiTheme="minorEastAsia" w:hint="eastAsia"/>
          <w:lang w:eastAsia="zh-CN"/>
        </w:rPr>
        <w:t xml:space="preserve"> </w:t>
      </w:r>
    </w:p>
    <w:p w:rsidR="00571456" w:rsidRDefault="00571456" w:rsidP="00571456">
      <w:pPr>
        <w:jc w:val="both"/>
      </w:pPr>
    </w:p>
    <w:p w:rsidR="00571456" w:rsidRDefault="00571456" w:rsidP="00571456">
      <w:pPr>
        <w:jc w:val="both"/>
      </w:pPr>
      <w:r w:rsidRPr="00DE23F9">
        <w:t xml:space="preserve">Check-In (Date): </w:t>
      </w:r>
      <w:r>
        <w:t xml:space="preserve">  </w:t>
      </w:r>
      <w:r w:rsidR="003C1499">
        <w:tab/>
      </w:r>
      <w:r w:rsidR="003C1499">
        <w:tab/>
      </w:r>
      <w:r w:rsidR="003C1499">
        <w:tab/>
      </w:r>
      <w:r w:rsidRPr="00DE23F9">
        <w:t xml:space="preserve">Check-Out (Date): </w:t>
      </w:r>
      <w:r>
        <w:t xml:space="preserve">  </w:t>
      </w:r>
    </w:p>
    <w:p w:rsidR="003C1499" w:rsidRPr="00DE23F9" w:rsidRDefault="003C1499" w:rsidP="00571456">
      <w:pPr>
        <w:jc w:val="both"/>
      </w:pPr>
    </w:p>
    <w:p w:rsidR="00571456" w:rsidRPr="00DE23F9" w:rsidRDefault="00571456" w:rsidP="00571456">
      <w:pPr>
        <w:jc w:val="both"/>
      </w:pPr>
      <w:r w:rsidRPr="00DE23F9">
        <w:t xml:space="preserve">Arrival Time: </w:t>
      </w:r>
      <w:r>
        <w:t xml:space="preserve"> </w:t>
      </w:r>
    </w:p>
    <w:p w:rsidR="00571456" w:rsidRPr="00DE23F9" w:rsidRDefault="00571456" w:rsidP="00571456">
      <w:pPr>
        <w:jc w:val="both"/>
        <w:rPr>
          <w:i/>
          <w:iCs/>
        </w:rPr>
      </w:pPr>
      <w:r w:rsidRPr="00DE23F9">
        <w:rPr>
          <w:i/>
          <w:iCs/>
        </w:rPr>
        <w:t>(Please note that check-in can only be guaranteed after 03:00 pm)</w:t>
      </w:r>
    </w:p>
    <w:p w:rsidR="00571456" w:rsidRPr="00DE23F9" w:rsidRDefault="00571456" w:rsidP="00571456">
      <w:pPr>
        <w:jc w:val="both"/>
      </w:pPr>
    </w:p>
    <w:p w:rsidR="00571456" w:rsidRPr="00DE23F9" w:rsidRDefault="00571456" w:rsidP="00571456">
      <w:pPr>
        <w:jc w:val="both"/>
        <w:rPr>
          <w:b/>
          <w:bCs/>
          <w:u w:val="single"/>
        </w:rPr>
      </w:pPr>
      <w:r w:rsidRPr="00DE23F9">
        <w:rPr>
          <w:b/>
          <w:bCs/>
          <w:u w:val="single"/>
        </w:rPr>
        <w:t>Requested Room Type:</w:t>
      </w:r>
    </w:p>
    <w:p w:rsidR="003C1499" w:rsidRDefault="003C1499" w:rsidP="00571456">
      <w:pPr>
        <w:jc w:val="both"/>
      </w:pPr>
    </w:p>
    <w:p w:rsidR="00571456" w:rsidRPr="00DE23F9" w:rsidRDefault="003C1499" w:rsidP="00571456">
      <w:pPr>
        <w:jc w:val="both"/>
      </w:pPr>
      <w:r>
        <w:sym w:font="Wingdings 2" w:char="F0A3"/>
      </w:r>
      <w:r>
        <w:t xml:space="preserve"> </w:t>
      </w:r>
      <w:r w:rsidR="00571456" w:rsidRPr="00DE23F9">
        <w:t xml:space="preserve">Superior Room (single occupancy): € </w:t>
      </w:r>
      <w:r>
        <w:t>99</w:t>
      </w:r>
      <w:r w:rsidR="00571456" w:rsidRPr="00DE23F9">
        <w:t xml:space="preserve"> / Night (includes breakfast, VAT, and wireless internet)</w:t>
      </w:r>
    </w:p>
    <w:p w:rsidR="00571456" w:rsidRPr="00740C29" w:rsidRDefault="00571456" w:rsidP="00571456">
      <w:pPr>
        <w:jc w:val="both"/>
      </w:pPr>
    </w:p>
    <w:p w:rsidR="00571456" w:rsidRPr="00DE23F9" w:rsidRDefault="00571456" w:rsidP="00571456">
      <w:pPr>
        <w:jc w:val="both"/>
      </w:pPr>
      <w:r w:rsidRPr="00DE23F9">
        <w:rPr>
          <w:lang w:val="de-DE"/>
        </w:rPr>
        <w:sym w:font="Wingdings" w:char="F06F"/>
      </w:r>
      <w:r w:rsidRPr="00DE23F9">
        <w:t xml:space="preserve"> Superior Room (double occupancy): € </w:t>
      </w:r>
      <w:r w:rsidR="003C1499">
        <w:t>109</w:t>
      </w:r>
      <w:r w:rsidRPr="00DE23F9">
        <w:t xml:space="preserve"> / Night (includes breakfast, VAT, and wireless internet)</w:t>
      </w:r>
    </w:p>
    <w:p w:rsidR="00571456" w:rsidRPr="00DE23F9" w:rsidRDefault="00571456" w:rsidP="00571456">
      <w:pPr>
        <w:jc w:val="both"/>
      </w:pPr>
    </w:p>
    <w:p w:rsidR="00571456" w:rsidRPr="00DE23F9" w:rsidRDefault="00571456" w:rsidP="00571456">
      <w:pPr>
        <w:jc w:val="both"/>
        <w:rPr>
          <w:iCs/>
        </w:rPr>
      </w:pPr>
      <w:r>
        <w:rPr>
          <w:iCs/>
        </w:rPr>
        <w:t>Rates do not include city tax: 135 RSD (approximately 1.</w:t>
      </w:r>
      <w:r w:rsidR="003C1499">
        <w:rPr>
          <w:iCs/>
        </w:rPr>
        <w:t>3</w:t>
      </w:r>
      <w:r>
        <w:rPr>
          <w:iCs/>
        </w:rPr>
        <w:t xml:space="preserve"> EUR) per person per day</w:t>
      </w:r>
    </w:p>
    <w:p w:rsidR="00571456" w:rsidRDefault="00571456" w:rsidP="00571456">
      <w:pPr>
        <w:jc w:val="both"/>
        <w:rPr>
          <w:i/>
          <w:iCs/>
        </w:rPr>
      </w:pPr>
    </w:p>
    <w:p w:rsidR="00571456" w:rsidRPr="00DE23F9" w:rsidRDefault="00571456" w:rsidP="00571456">
      <w:pPr>
        <w:jc w:val="both"/>
        <w:rPr>
          <w:i/>
          <w:iCs/>
        </w:rPr>
      </w:pPr>
      <w:r w:rsidRPr="00DE23F9">
        <w:rPr>
          <w:i/>
          <w:iCs/>
        </w:rPr>
        <w:t>We are pleased to note down the following special requests in your reservation. However please note that room allocation will be done upon availability and that the following requests cannot be guaranteed:</w:t>
      </w:r>
    </w:p>
    <w:p w:rsidR="00571456" w:rsidRPr="00DE23F9" w:rsidRDefault="00571456" w:rsidP="00571456">
      <w:pPr>
        <w:jc w:val="both"/>
      </w:pPr>
    </w:p>
    <w:p w:rsidR="00571456" w:rsidRPr="00DE23F9" w:rsidRDefault="00571456" w:rsidP="00571456">
      <w:pPr>
        <w:jc w:val="both"/>
      </w:pPr>
      <w:r w:rsidRPr="00DE23F9">
        <w:rPr>
          <w:lang w:val="de-DE"/>
        </w:rPr>
        <w:sym w:font="Wingdings" w:char="F06F"/>
      </w:r>
      <w:r w:rsidRPr="00DE23F9">
        <w:t xml:space="preserve"> Queen Bed</w:t>
      </w:r>
      <w:r w:rsidRPr="00DE23F9">
        <w:tab/>
      </w:r>
      <w:r w:rsidRPr="00DE23F9">
        <w:tab/>
      </w:r>
      <w:r w:rsidRPr="00DE23F9">
        <w:tab/>
      </w:r>
      <w:r w:rsidR="003C1499">
        <w:t xml:space="preserve"> </w:t>
      </w:r>
      <w:r w:rsidR="003C1499" w:rsidRPr="00DE23F9">
        <w:rPr>
          <w:lang w:val="de-DE"/>
        </w:rPr>
        <w:sym w:font="Wingdings" w:char="F06F"/>
      </w:r>
      <w:r w:rsidR="003C1499">
        <w:rPr>
          <w:lang w:val="de-DE"/>
        </w:rPr>
        <w:t xml:space="preserve"> </w:t>
      </w:r>
      <w:r w:rsidRPr="00DE23F9">
        <w:t>King</w:t>
      </w:r>
      <w:r w:rsidRPr="00DE23F9">
        <w:tab/>
        <w:t>Bed</w:t>
      </w:r>
      <w:r w:rsidRPr="00DE23F9">
        <w:tab/>
      </w:r>
      <w:r w:rsidRPr="00DE23F9">
        <w:tab/>
      </w:r>
      <w:r w:rsidRPr="00DE23F9">
        <w:tab/>
      </w:r>
      <w:r w:rsidRPr="00DE23F9">
        <w:rPr>
          <w:lang w:val="de-DE"/>
        </w:rPr>
        <w:sym w:font="Wingdings" w:char="F06F"/>
      </w:r>
      <w:r w:rsidRPr="00DE23F9">
        <w:t xml:space="preserve"> </w:t>
      </w:r>
      <w:r>
        <w:t>Twin B</w:t>
      </w:r>
      <w:r w:rsidRPr="00DE23F9">
        <w:t>eds</w:t>
      </w:r>
    </w:p>
    <w:p w:rsidR="00571456" w:rsidRPr="00DE23F9" w:rsidRDefault="00571456" w:rsidP="00571456">
      <w:pPr>
        <w:jc w:val="both"/>
      </w:pPr>
    </w:p>
    <w:p w:rsidR="00571456" w:rsidRDefault="00571456" w:rsidP="00571456">
      <w:r w:rsidRPr="00DE23F9">
        <w:t>Please fill in your credit card details to confirm your booking (In case of no show or late cancellation this credit card will be charged with th</w:t>
      </w:r>
      <w:r>
        <w:t xml:space="preserve">e respective cancellation fees). Booking deadline is </w:t>
      </w:r>
      <w:r w:rsidR="003C1499">
        <w:rPr>
          <w:b/>
        </w:rPr>
        <w:t>November 01, 2016</w:t>
      </w:r>
      <w:r>
        <w:t>.</w:t>
      </w:r>
      <w:r w:rsidRPr="00EC7C2A">
        <w:t xml:space="preserve"> </w:t>
      </w:r>
      <w:r>
        <w:t xml:space="preserve">Reservation can be cancelled up until the </w:t>
      </w:r>
      <w:r w:rsidR="003C1499">
        <w:rPr>
          <w:b/>
        </w:rPr>
        <w:t>November 7, 2016</w:t>
      </w:r>
      <w:r>
        <w:t xml:space="preserve"> at no charge.</w:t>
      </w:r>
      <w:r>
        <w:br/>
      </w:r>
    </w:p>
    <w:p w:rsidR="003C1499" w:rsidRDefault="00571456" w:rsidP="00571456">
      <w:pPr>
        <w:jc w:val="both"/>
      </w:pPr>
      <w:r w:rsidRPr="00DE23F9">
        <w:t>In case on non-arrival (no show) or cancellation thereafter (late cancellation), cancellation fees of 100% of the above mention</w:t>
      </w:r>
      <w:r>
        <w:t xml:space="preserve">ed room rate will be charged for the first night. </w:t>
      </w:r>
    </w:p>
    <w:p w:rsidR="003C1499" w:rsidRDefault="003C1499" w:rsidP="00571456">
      <w:pPr>
        <w:jc w:val="both"/>
      </w:pPr>
    </w:p>
    <w:p w:rsidR="00571456" w:rsidRDefault="00571456" w:rsidP="00571456">
      <w:pPr>
        <w:jc w:val="both"/>
      </w:pPr>
      <w:r w:rsidRPr="00DE23F9">
        <w:t xml:space="preserve">Credit Card Type: </w:t>
      </w:r>
      <w:r>
        <w:t xml:space="preserve"> </w:t>
      </w:r>
    </w:p>
    <w:p w:rsidR="00571456" w:rsidRDefault="00571456" w:rsidP="00571456">
      <w:pPr>
        <w:jc w:val="both"/>
      </w:pPr>
    </w:p>
    <w:p w:rsidR="00571456" w:rsidRPr="00DE23F9" w:rsidRDefault="00571456" w:rsidP="00571456">
      <w:pPr>
        <w:jc w:val="both"/>
      </w:pPr>
      <w:r>
        <w:t>Card Holder:</w:t>
      </w:r>
      <w:r w:rsidRPr="00DE23F9">
        <w:t xml:space="preserve"> </w:t>
      </w:r>
      <w:r w:rsidR="003C1499">
        <w:tab/>
      </w:r>
      <w:r w:rsidR="003C1499">
        <w:tab/>
      </w:r>
      <w:r w:rsidR="003C1499">
        <w:tab/>
        <w:t>V</w:t>
      </w:r>
      <w:r>
        <w:t>alid un</w:t>
      </w:r>
      <w:r w:rsidRPr="00DE23F9">
        <w:t>til:</w:t>
      </w:r>
      <w:r>
        <w:t xml:space="preserve">  </w:t>
      </w:r>
    </w:p>
    <w:p w:rsidR="00571456" w:rsidRPr="00DE23F9" w:rsidRDefault="00571456" w:rsidP="00571456">
      <w:pPr>
        <w:jc w:val="both"/>
      </w:pPr>
    </w:p>
    <w:p w:rsidR="00571456" w:rsidRPr="00DE23F9" w:rsidRDefault="00571456" w:rsidP="00571456">
      <w:pPr>
        <w:jc w:val="both"/>
      </w:pPr>
      <w:r w:rsidRPr="00DE23F9">
        <w:t xml:space="preserve">Card Number: </w:t>
      </w:r>
      <w:r>
        <w:t xml:space="preserve"> </w:t>
      </w:r>
    </w:p>
    <w:p w:rsidR="00571456" w:rsidRPr="00DE23F9" w:rsidRDefault="00571456" w:rsidP="00571456">
      <w:pPr>
        <w:jc w:val="both"/>
      </w:pPr>
    </w:p>
    <w:p w:rsidR="00571456" w:rsidRPr="00DE23F9" w:rsidRDefault="00571456" w:rsidP="00571456">
      <w:pPr>
        <w:jc w:val="both"/>
        <w:rPr>
          <w:rFonts w:ascii="Arial" w:hAnsi="Arial" w:cs="Arial"/>
          <w:color w:val="746661"/>
          <w:sz w:val="17"/>
          <w:szCs w:val="17"/>
        </w:rPr>
      </w:pPr>
      <w:r w:rsidRPr="00DE23F9">
        <w:rPr>
          <w:lang w:val="de-DE"/>
        </w:rPr>
        <w:t>Signature:</w:t>
      </w:r>
      <w:r>
        <w:rPr>
          <w:lang w:val="de-DE"/>
        </w:rPr>
        <w:t xml:space="preserve">  </w:t>
      </w:r>
    </w:p>
    <w:p w:rsidR="00571456" w:rsidRPr="00C504B5" w:rsidRDefault="00571456" w:rsidP="00571456">
      <w:pPr>
        <w:tabs>
          <w:tab w:val="left" w:pos="8385"/>
        </w:tabs>
        <w:jc w:val="center"/>
      </w:pPr>
      <w:r w:rsidRPr="00777654">
        <w:rPr>
          <w:rFonts w:ascii="Arial" w:hAnsi="Arial" w:cs="Arial"/>
          <w:color w:val="FF0000"/>
          <w:sz w:val="16"/>
          <w:szCs w:val="24"/>
        </w:rPr>
        <w:t xml:space="preserve"> </w:t>
      </w:r>
    </w:p>
    <w:tbl>
      <w:tblPr>
        <w:tblW w:w="5250" w:type="dxa"/>
        <w:tblBorders>
          <w:bottom w:val="single" w:sz="12" w:space="0" w:color="D0006F"/>
        </w:tblBorders>
        <w:tblCellMar>
          <w:left w:w="0" w:type="dxa"/>
          <w:right w:w="0" w:type="dxa"/>
        </w:tblCellMar>
        <w:tblLook w:val="04A0" w:firstRow="1" w:lastRow="0" w:firstColumn="1" w:lastColumn="0" w:noHBand="0" w:noVBand="1"/>
      </w:tblPr>
      <w:tblGrid>
        <w:gridCol w:w="5444"/>
        <w:gridCol w:w="1924"/>
      </w:tblGrid>
      <w:tr w:rsidR="00571456" w:rsidTr="000C4BEB">
        <w:trPr>
          <w:trHeight w:val="1260"/>
        </w:trPr>
        <w:tc>
          <w:tcPr>
            <w:tcW w:w="0" w:type="auto"/>
            <w:shd w:val="clear" w:color="auto" w:fill="auto"/>
            <w:tcMar>
              <w:top w:w="0" w:type="dxa"/>
              <w:left w:w="0" w:type="dxa"/>
              <w:bottom w:w="150" w:type="dxa"/>
              <w:right w:w="0" w:type="dxa"/>
            </w:tcMar>
            <w:vAlign w:val="bottom"/>
            <w:hideMark/>
          </w:tcPr>
          <w:p w:rsidR="00571456" w:rsidRDefault="00571456" w:rsidP="000C4BEB">
            <w:pPr>
              <w:spacing w:line="270" w:lineRule="atLeast"/>
              <w:rPr>
                <w:rStyle w:val="Hyperlink"/>
                <w:rFonts w:cs="Arial"/>
                <w:color w:val="1155CC"/>
                <w:sz w:val="17"/>
                <w:szCs w:val="17"/>
              </w:rPr>
            </w:pPr>
            <w:r>
              <w:rPr>
                <w:rFonts w:ascii="Arial" w:hAnsi="Arial" w:cs="Arial"/>
                <w:color w:val="746661"/>
                <w:sz w:val="17"/>
                <w:szCs w:val="17"/>
              </w:rPr>
              <w:t>Crowne Plaza Belgrade </w:t>
            </w:r>
            <w:r>
              <w:rPr>
                <w:rFonts w:ascii="Arial" w:hAnsi="Arial" w:cs="Arial"/>
                <w:color w:val="746661"/>
                <w:sz w:val="17"/>
                <w:szCs w:val="17"/>
              </w:rPr>
              <w:br/>
            </w:r>
            <w:r w:rsidRPr="00DE23F9">
              <w:rPr>
                <w:rFonts w:ascii="Arial" w:hAnsi="Arial" w:cs="Arial"/>
                <w:sz w:val="17"/>
                <w:szCs w:val="17"/>
              </w:rPr>
              <w:t>http://www.ihg.com/crowneplaza/hotels/us/en/belgrade/begcp/hoteldetail</w:t>
            </w:r>
          </w:p>
          <w:p w:rsidR="00571456" w:rsidRPr="00D321A5" w:rsidRDefault="00571456" w:rsidP="000C4BEB">
            <w:pPr>
              <w:spacing w:line="270" w:lineRule="atLeast"/>
              <w:rPr>
                <w:rFonts w:ascii="Arial" w:hAnsi="Arial" w:cs="Arial"/>
                <w:color w:val="746661"/>
                <w:sz w:val="17"/>
                <w:szCs w:val="17"/>
                <w:lang w:val="fr-FR"/>
              </w:rPr>
            </w:pPr>
            <w:r w:rsidRPr="00D321A5">
              <w:rPr>
                <w:rStyle w:val="Hyperlink"/>
                <w:rFonts w:cs="Arial"/>
                <w:sz w:val="17"/>
                <w:szCs w:val="17"/>
                <w:lang w:val="fr-FR"/>
              </w:rPr>
              <w:t>T: +381 11 220 4102</w:t>
            </w:r>
            <w:r w:rsidRPr="00D321A5">
              <w:rPr>
                <w:rFonts w:ascii="Arial" w:hAnsi="Arial" w:cs="Arial"/>
                <w:color w:val="746661"/>
                <w:sz w:val="17"/>
                <w:szCs w:val="17"/>
                <w:lang w:val="fr-FR"/>
              </w:rPr>
              <w:br/>
            </w:r>
            <w:proofErr w:type="spellStart"/>
            <w:r w:rsidRPr="00D321A5">
              <w:rPr>
                <w:rFonts w:ascii="Arial" w:hAnsi="Arial" w:cs="Arial"/>
                <w:color w:val="746661"/>
                <w:sz w:val="17"/>
                <w:szCs w:val="17"/>
                <w:lang w:val="fr-FR"/>
              </w:rPr>
              <w:t>Vladimira</w:t>
            </w:r>
            <w:proofErr w:type="spellEnd"/>
            <w:r w:rsidRPr="00D321A5">
              <w:rPr>
                <w:rFonts w:ascii="Arial" w:hAnsi="Arial" w:cs="Arial"/>
                <w:color w:val="746661"/>
                <w:sz w:val="17"/>
                <w:szCs w:val="17"/>
                <w:lang w:val="fr-FR"/>
              </w:rPr>
              <w:t xml:space="preserve"> </w:t>
            </w:r>
            <w:proofErr w:type="spellStart"/>
            <w:r w:rsidRPr="00D321A5">
              <w:rPr>
                <w:rFonts w:ascii="Arial" w:hAnsi="Arial" w:cs="Arial"/>
                <w:color w:val="746661"/>
                <w:sz w:val="17"/>
                <w:szCs w:val="17"/>
                <w:lang w:val="fr-FR"/>
              </w:rPr>
              <w:t>Popovića</w:t>
            </w:r>
            <w:proofErr w:type="spellEnd"/>
            <w:r w:rsidRPr="00D321A5">
              <w:rPr>
                <w:rFonts w:ascii="Arial" w:hAnsi="Arial" w:cs="Arial"/>
                <w:color w:val="746661"/>
                <w:sz w:val="17"/>
                <w:szCs w:val="17"/>
                <w:lang w:val="fr-FR"/>
              </w:rPr>
              <w:t xml:space="preserve"> 10, 11070 Belgrade, </w:t>
            </w:r>
            <w:proofErr w:type="spellStart"/>
            <w:r w:rsidRPr="00D321A5">
              <w:rPr>
                <w:rFonts w:ascii="Arial" w:hAnsi="Arial" w:cs="Arial"/>
                <w:color w:val="746661"/>
                <w:sz w:val="17"/>
                <w:szCs w:val="17"/>
                <w:lang w:val="fr-FR"/>
              </w:rPr>
              <w:t>Serbia</w:t>
            </w:r>
            <w:proofErr w:type="spellEnd"/>
          </w:p>
        </w:tc>
        <w:tc>
          <w:tcPr>
            <w:tcW w:w="1920" w:type="dxa"/>
            <w:shd w:val="clear" w:color="auto" w:fill="auto"/>
            <w:tcMar>
              <w:top w:w="0" w:type="dxa"/>
              <w:left w:w="0" w:type="dxa"/>
              <w:bottom w:w="150" w:type="dxa"/>
              <w:right w:w="0" w:type="dxa"/>
            </w:tcMar>
            <w:vAlign w:val="bottom"/>
            <w:hideMark/>
          </w:tcPr>
          <w:p w:rsidR="00571456" w:rsidRDefault="00571456" w:rsidP="000C4BEB">
            <w:pPr>
              <w:spacing w:line="270" w:lineRule="atLeast"/>
              <w:rPr>
                <w:rFonts w:ascii="Arial" w:hAnsi="Arial" w:cs="Arial"/>
                <w:caps/>
                <w:color w:val="830051"/>
              </w:rPr>
            </w:pPr>
            <w:r w:rsidRPr="00D321A5">
              <w:rPr>
                <w:rFonts w:ascii="Arial" w:hAnsi="Arial" w:cs="Arial"/>
                <w:caps/>
                <w:noProof/>
                <w:color w:val="830051"/>
                <w:lang w:val="en-US"/>
              </w:rPr>
              <w:drawing>
                <wp:inline distT="0" distB="0" distL="0" distR="0">
                  <wp:extent cx="1221740" cy="457200"/>
                  <wp:effectExtent l="0" t="0" r="0" b="0"/>
                  <wp:docPr id="1" name="图片 1" desc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1740" cy="457200"/>
                          </a:xfrm>
                          <a:prstGeom prst="rect">
                            <a:avLst/>
                          </a:prstGeom>
                          <a:noFill/>
                          <a:ln>
                            <a:noFill/>
                          </a:ln>
                        </pic:spPr>
                      </pic:pic>
                    </a:graphicData>
                  </a:graphic>
                </wp:inline>
              </w:drawing>
            </w:r>
          </w:p>
        </w:tc>
      </w:tr>
    </w:tbl>
    <w:p w:rsidR="00571456" w:rsidRDefault="00571456" w:rsidP="00571456">
      <w:pPr>
        <w:pStyle w:val="Footer"/>
      </w:pPr>
    </w:p>
    <w:p w:rsidR="002E5EB5" w:rsidRDefault="002E5EB5"/>
    <w:sectPr w:rsidR="002E5EB5" w:rsidSect="00723BE7">
      <w:headerReference w:type="first" r:id="rId9"/>
      <w:pgSz w:w="11906" w:h="16838" w:code="9"/>
      <w:pgMar w:top="567" w:right="567" w:bottom="567" w:left="567" w:header="454" w:footer="45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76E" w:rsidRDefault="0032576E" w:rsidP="00CF37FC">
      <w:r>
        <w:separator/>
      </w:r>
    </w:p>
  </w:endnote>
  <w:endnote w:type="continuationSeparator" w:id="0">
    <w:p w:rsidR="0032576E" w:rsidRDefault="0032576E" w:rsidP="00CF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76E" w:rsidRDefault="0032576E" w:rsidP="00CF37FC">
      <w:r>
        <w:separator/>
      </w:r>
    </w:p>
  </w:footnote>
  <w:footnote w:type="continuationSeparator" w:id="0">
    <w:p w:rsidR="0032576E" w:rsidRDefault="0032576E" w:rsidP="00CF37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C1B" w:rsidRDefault="0032576E">
    <w:pPr>
      <w:pStyle w:val="Header"/>
      <w:jc w:val="center"/>
      <w:rPr>
        <w:i/>
        <w:sz w:val="24"/>
      </w:rPr>
    </w:pPr>
    <w:hyperlink r:id="rId1" w:history="1">
      <w:r w:rsidR="0080740C">
        <w:rPr>
          <w:rStyle w:val="Hyperlink"/>
          <w:i/>
          <w:sz w:val="24"/>
        </w:rPr>
        <w:t>www.eurofriends3.org</w:t>
      </w:r>
    </w:hyperlink>
    <w:r w:rsidR="0080740C">
      <w:rPr>
        <w:i/>
        <w:sz w:val="24"/>
      </w:rPr>
      <w:t xml:space="preserve"> </w:t>
    </w:r>
    <w:r w:rsidR="0080740C">
      <w:rPr>
        <w:i/>
        <w:sz w:val="24"/>
      </w:rPr>
      <w:tab/>
      <w:t xml:space="preserve">email to: </w:t>
    </w:r>
    <w:hyperlink r:id="rId2" w:history="1">
      <w:r w:rsidR="0080740C">
        <w:rPr>
          <w:rStyle w:val="Hyperlink"/>
          <w:i/>
          <w:sz w:val="24"/>
        </w:rPr>
        <w:t>contact@eurofriends3.org</w:t>
      </w:r>
    </w:hyperlink>
  </w:p>
  <w:p w:rsidR="006B6C1B" w:rsidRDefault="0032576E">
    <w:pPr>
      <w:pStyle w:val="Header"/>
      <w:jc w:val="center"/>
    </w:pPr>
  </w:p>
  <w:p w:rsidR="006B6C1B" w:rsidRDefault="003257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56"/>
    <w:rsid w:val="0027768A"/>
    <w:rsid w:val="002E5EB5"/>
    <w:rsid w:val="0032576E"/>
    <w:rsid w:val="003C1499"/>
    <w:rsid w:val="00571456"/>
    <w:rsid w:val="00767708"/>
    <w:rsid w:val="0080740C"/>
    <w:rsid w:val="00CF37FC"/>
    <w:rsid w:val="00E213BE"/>
    <w:rsid w:val="00EC1FF2"/>
    <w:rsid w:val="00F10D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456"/>
    <w:rPr>
      <w:rFonts w:ascii="Times New Roman" w:eastAsia="Times New Roman" w:hAnsi="Times New Roman" w:cs="Times New Roman"/>
      <w:kern w:val="0"/>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1456"/>
    <w:rPr>
      <w:color w:val="0000FF"/>
      <w:u w:val="single"/>
    </w:rPr>
  </w:style>
  <w:style w:type="paragraph" w:styleId="Header">
    <w:name w:val="header"/>
    <w:basedOn w:val="Normal"/>
    <w:link w:val="HeaderChar"/>
    <w:rsid w:val="00571456"/>
    <w:pPr>
      <w:tabs>
        <w:tab w:val="center" w:pos="4153"/>
        <w:tab w:val="right" w:pos="8306"/>
      </w:tabs>
    </w:pPr>
  </w:style>
  <w:style w:type="character" w:customStyle="1" w:styleId="HeaderChar">
    <w:name w:val="Header Char"/>
    <w:basedOn w:val="DefaultParagraphFont"/>
    <w:link w:val="Header"/>
    <w:rsid w:val="00571456"/>
    <w:rPr>
      <w:rFonts w:ascii="Times New Roman" w:eastAsia="Times New Roman" w:hAnsi="Times New Roman" w:cs="Times New Roman"/>
      <w:kern w:val="0"/>
      <w:sz w:val="20"/>
      <w:szCs w:val="20"/>
      <w:lang w:val="en-GB" w:eastAsia="en-US"/>
    </w:rPr>
  </w:style>
  <w:style w:type="paragraph" w:styleId="Footer">
    <w:name w:val="footer"/>
    <w:basedOn w:val="Normal"/>
    <w:link w:val="FooterChar"/>
    <w:uiPriority w:val="99"/>
    <w:rsid w:val="00571456"/>
    <w:pPr>
      <w:tabs>
        <w:tab w:val="center" w:pos="4153"/>
        <w:tab w:val="right" w:pos="8306"/>
      </w:tabs>
    </w:pPr>
  </w:style>
  <w:style w:type="character" w:customStyle="1" w:styleId="FooterChar">
    <w:name w:val="Footer Char"/>
    <w:basedOn w:val="DefaultParagraphFont"/>
    <w:link w:val="Footer"/>
    <w:uiPriority w:val="99"/>
    <w:rsid w:val="00571456"/>
    <w:rPr>
      <w:rFonts w:ascii="Times New Roman" w:eastAsia="Times New Roman" w:hAnsi="Times New Roman" w:cs="Times New Roman"/>
      <w:kern w:val="0"/>
      <w:sz w:val="20"/>
      <w:szCs w:val="20"/>
      <w:lang w:val="en-GB" w:eastAsia="en-US"/>
    </w:rPr>
  </w:style>
  <w:style w:type="paragraph" w:styleId="BalloonText">
    <w:name w:val="Balloon Text"/>
    <w:basedOn w:val="Normal"/>
    <w:link w:val="BalloonTextChar"/>
    <w:uiPriority w:val="99"/>
    <w:semiHidden/>
    <w:unhideWhenUsed/>
    <w:rsid w:val="00EC1FF2"/>
    <w:rPr>
      <w:rFonts w:ascii="Tahoma" w:hAnsi="Tahoma" w:cs="Tahoma"/>
      <w:sz w:val="16"/>
      <w:szCs w:val="16"/>
    </w:rPr>
  </w:style>
  <w:style w:type="character" w:customStyle="1" w:styleId="BalloonTextChar">
    <w:name w:val="Balloon Text Char"/>
    <w:basedOn w:val="DefaultParagraphFont"/>
    <w:link w:val="BalloonText"/>
    <w:uiPriority w:val="99"/>
    <w:semiHidden/>
    <w:rsid w:val="00EC1FF2"/>
    <w:rPr>
      <w:rFonts w:ascii="Tahoma" w:eastAsia="Times New Roman" w:hAnsi="Tahoma" w:cs="Tahoma"/>
      <w:kern w:val="0"/>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456"/>
    <w:rPr>
      <w:rFonts w:ascii="Times New Roman" w:eastAsia="Times New Roman" w:hAnsi="Times New Roman" w:cs="Times New Roman"/>
      <w:kern w:val="0"/>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71456"/>
    <w:rPr>
      <w:color w:val="0000FF"/>
      <w:u w:val="single"/>
    </w:rPr>
  </w:style>
  <w:style w:type="paragraph" w:styleId="Header">
    <w:name w:val="header"/>
    <w:basedOn w:val="Normal"/>
    <w:link w:val="HeaderChar"/>
    <w:rsid w:val="00571456"/>
    <w:pPr>
      <w:tabs>
        <w:tab w:val="center" w:pos="4153"/>
        <w:tab w:val="right" w:pos="8306"/>
      </w:tabs>
    </w:pPr>
  </w:style>
  <w:style w:type="character" w:customStyle="1" w:styleId="HeaderChar">
    <w:name w:val="Header Char"/>
    <w:basedOn w:val="DefaultParagraphFont"/>
    <w:link w:val="Header"/>
    <w:rsid w:val="00571456"/>
    <w:rPr>
      <w:rFonts w:ascii="Times New Roman" w:eastAsia="Times New Roman" w:hAnsi="Times New Roman" w:cs="Times New Roman"/>
      <w:kern w:val="0"/>
      <w:sz w:val="20"/>
      <w:szCs w:val="20"/>
      <w:lang w:val="en-GB" w:eastAsia="en-US"/>
    </w:rPr>
  </w:style>
  <w:style w:type="paragraph" w:styleId="Footer">
    <w:name w:val="footer"/>
    <w:basedOn w:val="Normal"/>
    <w:link w:val="FooterChar"/>
    <w:uiPriority w:val="99"/>
    <w:rsid w:val="00571456"/>
    <w:pPr>
      <w:tabs>
        <w:tab w:val="center" w:pos="4153"/>
        <w:tab w:val="right" w:pos="8306"/>
      </w:tabs>
    </w:pPr>
  </w:style>
  <w:style w:type="character" w:customStyle="1" w:styleId="FooterChar">
    <w:name w:val="Footer Char"/>
    <w:basedOn w:val="DefaultParagraphFont"/>
    <w:link w:val="Footer"/>
    <w:uiPriority w:val="99"/>
    <w:rsid w:val="00571456"/>
    <w:rPr>
      <w:rFonts w:ascii="Times New Roman" w:eastAsia="Times New Roman" w:hAnsi="Times New Roman" w:cs="Times New Roman"/>
      <w:kern w:val="0"/>
      <w:sz w:val="20"/>
      <w:szCs w:val="20"/>
      <w:lang w:val="en-GB" w:eastAsia="en-US"/>
    </w:rPr>
  </w:style>
  <w:style w:type="paragraph" w:styleId="BalloonText">
    <w:name w:val="Balloon Text"/>
    <w:basedOn w:val="Normal"/>
    <w:link w:val="BalloonTextChar"/>
    <w:uiPriority w:val="99"/>
    <w:semiHidden/>
    <w:unhideWhenUsed/>
    <w:rsid w:val="00EC1FF2"/>
    <w:rPr>
      <w:rFonts w:ascii="Tahoma" w:hAnsi="Tahoma" w:cs="Tahoma"/>
      <w:sz w:val="16"/>
      <w:szCs w:val="16"/>
    </w:rPr>
  </w:style>
  <w:style w:type="character" w:customStyle="1" w:styleId="BalloonTextChar">
    <w:name w:val="Balloon Text Char"/>
    <w:basedOn w:val="DefaultParagraphFont"/>
    <w:link w:val="BalloonText"/>
    <w:uiPriority w:val="99"/>
    <w:semiHidden/>
    <w:rsid w:val="00EC1FF2"/>
    <w:rPr>
      <w:rFonts w:ascii="Tahoma" w:eastAsia="Times New Roman" w:hAnsi="Tahoma" w:cs="Tahoma"/>
      <w:kern w:val="0"/>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contact@eurofriends3.org" TargetMode="External"/><Relationship Id="rId1" Type="http://schemas.openxmlformats.org/officeDocument/2006/relationships/hyperlink" Target="http://www.eurofriends3.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李波(Li Bo)</dc:creator>
  <cp:lastModifiedBy>Vukovic, Dragana (IHG)</cp:lastModifiedBy>
  <cp:revision>3</cp:revision>
  <dcterms:created xsi:type="dcterms:W3CDTF">2016-06-06T11:19:00Z</dcterms:created>
  <dcterms:modified xsi:type="dcterms:W3CDTF">2016-06-06T11:29:00Z</dcterms:modified>
</cp:coreProperties>
</file>